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EE" w:rsidRPr="007712EE" w:rsidRDefault="007712EE" w:rsidP="007712EE">
      <w:pPr>
        <w:rPr>
          <w:b/>
          <w:bCs/>
          <w:sz w:val="24"/>
          <w:szCs w:val="24"/>
        </w:rPr>
      </w:pPr>
      <w:bookmarkStart w:id="0" w:name="_GoBack"/>
      <w:r w:rsidRPr="007712EE">
        <w:rPr>
          <w:b/>
          <w:bCs/>
          <w:sz w:val="24"/>
          <w:szCs w:val="24"/>
        </w:rPr>
        <w:t xml:space="preserve">Рецепт харчо с рисом и томатной пастой 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 </w:t>
      </w:r>
    </w:p>
    <w:p w:rsidR="007712EE" w:rsidRPr="007712EE" w:rsidRDefault="007712EE" w:rsidP="007712EE">
      <w:pPr>
        <w:rPr>
          <w:b/>
          <w:bCs/>
          <w:sz w:val="24"/>
          <w:szCs w:val="24"/>
        </w:rPr>
      </w:pPr>
      <w:r w:rsidRPr="007712EE">
        <w:rPr>
          <w:b/>
          <w:bCs/>
          <w:sz w:val="24"/>
          <w:szCs w:val="24"/>
        </w:rPr>
        <w:t>Ингредиенты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Вода — 2,5 литра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 xml:space="preserve">Говядина (грудинка) — 500 г 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 xml:space="preserve">Рис круглозёрный — 1/2 стакана 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 xml:space="preserve">Лук репчатый — 2 шт. 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Томатная паста — 3 ст. л.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 xml:space="preserve">Чеснок — 4 зубчика 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Грецкие орехи (измельчённые) — 1/2 стакана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 xml:space="preserve">Хмели-сунели — 1 ст. л. 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Кинза свежая— 1 пучок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Лавровый лист — 2 шт.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Соль — по вкусу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Чёрный молотый перец — по вкусу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Растительное масло — 30 мл</w:t>
      </w:r>
    </w:p>
    <w:p w:rsidR="007712EE" w:rsidRPr="007712EE" w:rsidRDefault="007712EE" w:rsidP="007712EE">
      <w:pPr>
        <w:rPr>
          <w:bCs/>
          <w:sz w:val="24"/>
          <w:szCs w:val="24"/>
        </w:rPr>
      </w:pPr>
    </w:p>
    <w:p w:rsidR="007712EE" w:rsidRPr="007712EE" w:rsidRDefault="007712EE" w:rsidP="007712EE">
      <w:pPr>
        <w:rPr>
          <w:b/>
          <w:bCs/>
          <w:sz w:val="24"/>
          <w:szCs w:val="24"/>
        </w:rPr>
      </w:pPr>
      <w:r w:rsidRPr="007712EE">
        <w:rPr>
          <w:b/>
          <w:bCs/>
          <w:sz w:val="24"/>
          <w:szCs w:val="24"/>
        </w:rPr>
        <w:t>Пошаговый рецепт приготовления</w:t>
      </w:r>
    </w:p>
    <w:p w:rsidR="007712EE" w:rsidRPr="007712EE" w:rsidRDefault="007712EE" w:rsidP="007712EE">
      <w:pPr>
        <w:rPr>
          <w:b/>
          <w:bCs/>
          <w:sz w:val="24"/>
          <w:szCs w:val="24"/>
        </w:rPr>
      </w:pPr>
      <w:r w:rsidRPr="007712EE">
        <w:rPr>
          <w:b/>
          <w:bCs/>
          <w:sz w:val="24"/>
          <w:szCs w:val="24"/>
        </w:rPr>
        <w:t>Шаг 1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 xml:space="preserve">Как приготовить харчо с рисом и томатной пастой? Сначала сварим бульон. Говядину промываем и нарезаем небольшими кусочками. </w:t>
      </w:r>
    </w:p>
    <w:p w:rsidR="007712EE" w:rsidRPr="007712EE" w:rsidRDefault="007712EE" w:rsidP="007712EE">
      <w:pPr>
        <w:rPr>
          <w:b/>
          <w:bCs/>
          <w:sz w:val="24"/>
          <w:szCs w:val="24"/>
        </w:rPr>
      </w:pPr>
      <w:r w:rsidRPr="007712EE">
        <w:rPr>
          <w:b/>
          <w:bCs/>
          <w:sz w:val="24"/>
          <w:szCs w:val="24"/>
        </w:rPr>
        <w:t>Шаг 2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Кладём мясо в кастрюлю, заливаем холодной водой, доводим до кипения, снимаем пену. Варим на среднем огне 1,5 часа, пока не будет готово.</w:t>
      </w:r>
    </w:p>
    <w:p w:rsidR="007712EE" w:rsidRPr="007712EE" w:rsidRDefault="007712EE" w:rsidP="007712EE">
      <w:pPr>
        <w:rPr>
          <w:b/>
          <w:bCs/>
          <w:sz w:val="24"/>
          <w:szCs w:val="24"/>
        </w:rPr>
      </w:pPr>
      <w:r w:rsidRPr="007712EE">
        <w:rPr>
          <w:b/>
          <w:bCs/>
          <w:sz w:val="24"/>
          <w:szCs w:val="24"/>
        </w:rPr>
        <w:t>Шаг 3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Репчатый лук нарезаем небольшими кубиками и обжариваем на сковороде с растительным маслом до золотистого цвета.</w:t>
      </w:r>
    </w:p>
    <w:p w:rsidR="007712EE" w:rsidRPr="007712EE" w:rsidRDefault="007712EE" w:rsidP="007712EE">
      <w:pPr>
        <w:rPr>
          <w:b/>
          <w:bCs/>
          <w:sz w:val="24"/>
          <w:szCs w:val="24"/>
        </w:rPr>
      </w:pPr>
      <w:r w:rsidRPr="007712EE">
        <w:rPr>
          <w:b/>
          <w:bCs/>
          <w:sz w:val="24"/>
          <w:szCs w:val="24"/>
        </w:rPr>
        <w:t>Шаг 4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 xml:space="preserve">Добавляем к луку томатную пасту, немного воды и тушим на среднем огне 5–7 минут. </w:t>
      </w:r>
    </w:p>
    <w:p w:rsidR="007712EE" w:rsidRPr="007712EE" w:rsidRDefault="007712EE" w:rsidP="007712EE">
      <w:pPr>
        <w:rPr>
          <w:b/>
          <w:bCs/>
          <w:sz w:val="24"/>
          <w:szCs w:val="24"/>
        </w:rPr>
      </w:pPr>
      <w:r w:rsidRPr="007712EE">
        <w:rPr>
          <w:b/>
          <w:bCs/>
          <w:sz w:val="24"/>
          <w:szCs w:val="24"/>
        </w:rPr>
        <w:t>Шаг 5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 xml:space="preserve">Промываем рис и отправляем в кастрюлю. Варим до готовности риса, примерно 15–20 минут. </w:t>
      </w:r>
    </w:p>
    <w:p w:rsidR="007712EE" w:rsidRPr="007712EE" w:rsidRDefault="007712EE" w:rsidP="007712EE">
      <w:pPr>
        <w:rPr>
          <w:b/>
          <w:bCs/>
          <w:sz w:val="24"/>
          <w:szCs w:val="24"/>
        </w:rPr>
      </w:pPr>
      <w:r w:rsidRPr="007712EE">
        <w:rPr>
          <w:b/>
          <w:bCs/>
          <w:sz w:val="24"/>
          <w:szCs w:val="24"/>
        </w:rPr>
        <w:t>Шаг 6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lastRenderedPageBreak/>
        <w:t>Добавляем обжаренный лук с томатной пастой, нарезанный чеснок, хмели-сунели, лавровый лист и измельчённые грецкие орехи. Варим ещё 15 минут.</w:t>
      </w:r>
    </w:p>
    <w:p w:rsidR="007712EE" w:rsidRPr="007712EE" w:rsidRDefault="007712EE" w:rsidP="007712EE">
      <w:pPr>
        <w:rPr>
          <w:b/>
          <w:bCs/>
          <w:sz w:val="24"/>
          <w:szCs w:val="24"/>
        </w:rPr>
      </w:pPr>
      <w:r w:rsidRPr="007712EE">
        <w:rPr>
          <w:b/>
          <w:bCs/>
          <w:sz w:val="24"/>
          <w:szCs w:val="24"/>
        </w:rPr>
        <w:t>Шаг 7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 xml:space="preserve">В конце добавляем мелко нарезанную кинзу, соль и чёрный молотый перец по вкусу. Даём супу настояться 10 минут под крышкой. </w:t>
      </w:r>
    </w:p>
    <w:p w:rsidR="007712EE" w:rsidRPr="007712EE" w:rsidRDefault="007712EE" w:rsidP="007712EE">
      <w:pPr>
        <w:rPr>
          <w:b/>
          <w:bCs/>
          <w:sz w:val="24"/>
          <w:szCs w:val="24"/>
        </w:rPr>
      </w:pPr>
      <w:r w:rsidRPr="007712EE">
        <w:rPr>
          <w:b/>
          <w:bCs/>
          <w:sz w:val="24"/>
          <w:szCs w:val="24"/>
        </w:rPr>
        <w:t>Шаг 8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Подаём горячим, украсив свежей зеленью. Пробуем. Суп харчо с рисом и томатной пастой получился очень вкусный, ароматный, в меру острый, с приятной кислинкой.</w:t>
      </w:r>
    </w:p>
    <w:p w:rsidR="007712EE" w:rsidRPr="007712EE" w:rsidRDefault="007712EE" w:rsidP="007712EE">
      <w:pPr>
        <w:rPr>
          <w:bCs/>
          <w:sz w:val="24"/>
          <w:szCs w:val="24"/>
        </w:rPr>
      </w:pPr>
      <w:r w:rsidRPr="007712EE">
        <w:rPr>
          <w:bCs/>
          <w:sz w:val="24"/>
          <w:szCs w:val="24"/>
        </w:rPr>
        <w:t>Приятного аппетита!</w:t>
      </w:r>
    </w:p>
    <w:bookmarkEnd w:id="0"/>
    <w:p w:rsidR="00DB7296" w:rsidRPr="007712EE" w:rsidRDefault="00DB7296">
      <w:pPr>
        <w:rPr>
          <w:sz w:val="24"/>
          <w:szCs w:val="24"/>
        </w:rPr>
      </w:pPr>
    </w:p>
    <w:sectPr w:rsidR="00DB7296" w:rsidRPr="0077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7D"/>
    <w:rsid w:val="007712EE"/>
    <w:rsid w:val="00DB7296"/>
    <w:rsid w:val="00F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268BB-A191-417F-A41F-BD271939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2024-12-14T16:25:00Z</dcterms:created>
  <dcterms:modified xsi:type="dcterms:W3CDTF">2024-12-14T16:26:00Z</dcterms:modified>
</cp:coreProperties>
</file>